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23D8" w:rsidRDefault="00A123D8" w:rsidP="005F6ECD">
      <w:pPr>
        <w:pStyle w:val="western"/>
        <w:spacing w:after="0" w:line="360" w:lineRule="auto"/>
        <w:ind w:firstLine="839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619625" cy="1657350"/>
            <wp:effectExtent l="19050" t="0" r="9525" b="0"/>
            <wp:docPr id="4" name="Рисунок 1" descr="https://im0-tub-ru.yandex.net/i?id=f2687dedf0d0ef968232bc0af1ef619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f2687dedf0d0ef968232bc0af1ef6191-l&amp;n=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ECD" w:rsidRDefault="002633EA" w:rsidP="005F6ECD">
      <w:pPr>
        <w:pStyle w:val="western"/>
        <w:spacing w:after="0" w:line="360" w:lineRule="auto"/>
        <w:ind w:firstLine="83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3796665</wp:posOffset>
            </wp:positionH>
            <wp:positionV relativeFrom="paragraph">
              <wp:posOffset>1016000</wp:posOffset>
            </wp:positionV>
            <wp:extent cx="2524125" cy="3352800"/>
            <wp:effectExtent l="19050" t="0" r="9525" b="0"/>
            <wp:wrapTight wrapText="bothSides">
              <wp:wrapPolygon edited="0">
                <wp:start x="652" y="0"/>
                <wp:lineTo x="-163" y="859"/>
                <wp:lineTo x="-163" y="19636"/>
                <wp:lineTo x="163" y="21477"/>
                <wp:lineTo x="652" y="21477"/>
                <wp:lineTo x="20866" y="21477"/>
                <wp:lineTo x="21355" y="21477"/>
                <wp:lineTo x="21682" y="20618"/>
                <wp:lineTo x="21682" y="859"/>
                <wp:lineTo x="21355" y="123"/>
                <wp:lineTo x="20866" y="0"/>
                <wp:lineTo x="652" y="0"/>
              </wp:wrapPolygon>
            </wp:wrapTight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352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1029D">
        <w:rPr>
          <w:sz w:val="28"/>
          <w:szCs w:val="28"/>
        </w:rPr>
        <w:t>Одно  из основных направлений</w:t>
      </w:r>
      <w:r w:rsidR="00AB1477">
        <w:rPr>
          <w:sz w:val="28"/>
          <w:szCs w:val="28"/>
        </w:rPr>
        <w:t xml:space="preserve"> </w:t>
      </w:r>
      <w:r w:rsidR="009A7E00">
        <w:rPr>
          <w:sz w:val="28"/>
          <w:szCs w:val="28"/>
        </w:rPr>
        <w:t xml:space="preserve">деятельности </w:t>
      </w:r>
      <w:r w:rsidR="00AB1477">
        <w:rPr>
          <w:sz w:val="28"/>
          <w:szCs w:val="28"/>
        </w:rPr>
        <w:t>ОКУ «Льговский центр соцпомощи» - пропаганда</w:t>
      </w:r>
      <w:r w:rsidR="00C07AFC">
        <w:rPr>
          <w:sz w:val="28"/>
          <w:szCs w:val="28"/>
        </w:rPr>
        <w:t xml:space="preserve"> </w:t>
      </w:r>
      <w:r w:rsidR="00AB1477">
        <w:rPr>
          <w:sz w:val="28"/>
          <w:szCs w:val="28"/>
        </w:rPr>
        <w:t xml:space="preserve"> здорового образа жизни и профилактика вредных привычек. </w:t>
      </w:r>
      <w:r w:rsidR="009A7E00">
        <w:rPr>
          <w:sz w:val="28"/>
          <w:szCs w:val="28"/>
        </w:rPr>
        <w:t>С этой целью с</w:t>
      </w:r>
      <w:r w:rsidR="00AB1477">
        <w:rPr>
          <w:sz w:val="28"/>
          <w:szCs w:val="28"/>
        </w:rPr>
        <w:t xml:space="preserve">пециалистами по социальной работе и социальными педагогами  разработаны </w:t>
      </w:r>
      <w:bookmarkStart w:id="0" w:name="_GoBack"/>
      <w:r w:rsidR="00AB1477">
        <w:rPr>
          <w:sz w:val="28"/>
          <w:szCs w:val="28"/>
        </w:rPr>
        <w:t xml:space="preserve">программы, направленные на  просвещение и </w:t>
      </w:r>
      <w:bookmarkEnd w:id="0"/>
      <w:r w:rsidR="00AB1477">
        <w:rPr>
          <w:sz w:val="28"/>
          <w:szCs w:val="28"/>
        </w:rPr>
        <w:t xml:space="preserve">формирование </w:t>
      </w:r>
      <w:r w:rsidR="009A7E00">
        <w:rPr>
          <w:sz w:val="28"/>
          <w:szCs w:val="28"/>
        </w:rPr>
        <w:t>навыков по вопросам ЗОЖ,</w:t>
      </w:r>
      <w:r w:rsidR="0021029D">
        <w:rPr>
          <w:sz w:val="28"/>
          <w:szCs w:val="28"/>
        </w:rPr>
        <w:t xml:space="preserve"> активно ведется</w:t>
      </w:r>
      <w:r w:rsidR="009A7E00">
        <w:rPr>
          <w:sz w:val="28"/>
          <w:szCs w:val="28"/>
        </w:rPr>
        <w:t xml:space="preserve"> профилактическая и просветительская работа в семьях при осуществлении социального патронажа, </w:t>
      </w:r>
      <w:r w:rsidR="0021029D">
        <w:rPr>
          <w:sz w:val="28"/>
          <w:szCs w:val="28"/>
        </w:rPr>
        <w:t xml:space="preserve">в </w:t>
      </w:r>
      <w:r w:rsidR="009A7E00">
        <w:rPr>
          <w:sz w:val="28"/>
          <w:szCs w:val="28"/>
        </w:rPr>
        <w:t xml:space="preserve"> клубах для детей и подростков,</w:t>
      </w:r>
      <w:r w:rsidR="0021029D">
        <w:rPr>
          <w:sz w:val="28"/>
          <w:szCs w:val="28"/>
        </w:rPr>
        <w:t xml:space="preserve"> в образовательных учреждениях. В средствах массовой информации регулярно выходят публикации наших специалистов, пропагандирующие здоровый образ жизни, </w:t>
      </w:r>
      <w:r w:rsidR="00C07AFC">
        <w:rPr>
          <w:sz w:val="28"/>
          <w:szCs w:val="28"/>
        </w:rPr>
        <w:t xml:space="preserve">разрабатывается и распространяется наглядный материал по данной тематике.  </w:t>
      </w:r>
    </w:p>
    <w:p w:rsidR="005F6ECD" w:rsidRPr="00730059" w:rsidRDefault="005F6ECD" w:rsidP="007300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0059">
        <w:rPr>
          <w:rFonts w:ascii="Times New Roman" w:hAnsi="Times New Roman" w:cs="Times New Roman"/>
          <w:sz w:val="28"/>
          <w:szCs w:val="28"/>
        </w:rPr>
        <w:t>Надо отметить, что эффективность нашей работы в данном направлении повышает сотрудничество с Центром здоровья ОБУЗ «</w:t>
      </w:r>
      <w:proofErr w:type="spellStart"/>
      <w:r w:rsidRPr="00730059">
        <w:rPr>
          <w:rFonts w:ascii="Times New Roman" w:hAnsi="Times New Roman" w:cs="Times New Roman"/>
          <w:sz w:val="28"/>
          <w:szCs w:val="28"/>
        </w:rPr>
        <w:t>Льговская</w:t>
      </w:r>
      <w:proofErr w:type="spellEnd"/>
      <w:r w:rsidRPr="00730059">
        <w:rPr>
          <w:rFonts w:ascii="Times New Roman" w:hAnsi="Times New Roman" w:cs="Times New Roman"/>
          <w:sz w:val="28"/>
          <w:szCs w:val="28"/>
        </w:rPr>
        <w:t xml:space="preserve"> центральная больница», медицинские работники которого выезжают в районы территории обслуживания, проводят профилактические мероприятия и экспресс диагностику состояния организма, по итогам – дают соответствующие рекомендации. Центр здоровья наши верные помощники и советчики в вопросе отказа от вредных привычек, табака и алкоголя</w:t>
      </w:r>
      <w:r w:rsidR="00730059" w:rsidRPr="00730059">
        <w:rPr>
          <w:rFonts w:ascii="Times New Roman" w:hAnsi="Times New Roman" w:cs="Times New Roman"/>
          <w:sz w:val="28"/>
          <w:szCs w:val="28"/>
        </w:rPr>
        <w:t xml:space="preserve">, поскольку </w:t>
      </w:r>
      <w:r w:rsidR="00730059">
        <w:rPr>
          <w:rFonts w:ascii="Times New Roman" w:hAnsi="Times New Roman" w:cs="Times New Roman"/>
          <w:sz w:val="28"/>
          <w:szCs w:val="28"/>
        </w:rPr>
        <w:t xml:space="preserve">помимо </w:t>
      </w:r>
      <w:r w:rsidR="00730059" w:rsidRPr="00730059">
        <w:rPr>
          <w:rFonts w:ascii="Times New Roman" w:hAnsi="Times New Roman" w:cs="Times New Roman"/>
          <w:sz w:val="28"/>
          <w:szCs w:val="28"/>
        </w:rPr>
        <w:t>прием</w:t>
      </w:r>
      <w:r w:rsidR="00730059">
        <w:rPr>
          <w:rFonts w:ascii="Times New Roman" w:hAnsi="Times New Roman" w:cs="Times New Roman"/>
          <w:sz w:val="28"/>
          <w:szCs w:val="28"/>
        </w:rPr>
        <w:t>а и обследования</w:t>
      </w:r>
      <w:r w:rsidR="00730059" w:rsidRPr="00730059">
        <w:rPr>
          <w:rFonts w:ascii="Times New Roman" w:hAnsi="Times New Roman" w:cs="Times New Roman"/>
          <w:sz w:val="28"/>
          <w:szCs w:val="28"/>
        </w:rPr>
        <w:t xml:space="preserve"> граждан, </w:t>
      </w:r>
      <w:r w:rsidR="00730059">
        <w:rPr>
          <w:rFonts w:ascii="Times New Roman" w:hAnsi="Times New Roman" w:cs="Times New Roman"/>
          <w:sz w:val="28"/>
          <w:szCs w:val="28"/>
        </w:rPr>
        <w:t>проводятся</w:t>
      </w:r>
      <w:r w:rsidR="00730059" w:rsidRPr="00730059">
        <w:rPr>
          <w:rFonts w:ascii="Times New Roman" w:hAnsi="Times New Roman" w:cs="Times New Roman"/>
          <w:sz w:val="28"/>
          <w:szCs w:val="28"/>
        </w:rPr>
        <w:t xml:space="preserve"> </w:t>
      </w:r>
      <w:r w:rsidR="002633E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260985</wp:posOffset>
            </wp:positionV>
            <wp:extent cx="3305175" cy="3219450"/>
            <wp:effectExtent l="0" t="0" r="9525" b="0"/>
            <wp:wrapTight wrapText="bothSides">
              <wp:wrapPolygon edited="0">
                <wp:start x="9088" y="128"/>
                <wp:lineTo x="7968" y="256"/>
                <wp:lineTo x="4233" y="1789"/>
                <wp:lineTo x="3859" y="2428"/>
                <wp:lineTo x="2116" y="4218"/>
                <wp:lineTo x="871" y="6263"/>
                <wp:lineTo x="124" y="8308"/>
                <wp:lineTo x="0" y="12398"/>
                <wp:lineTo x="498" y="14443"/>
                <wp:lineTo x="1494" y="16488"/>
                <wp:lineTo x="3237" y="18660"/>
                <wp:lineTo x="6474" y="20833"/>
                <wp:lineTo x="9088" y="21472"/>
                <wp:lineTo x="9960" y="21472"/>
                <wp:lineTo x="11578" y="21472"/>
                <wp:lineTo x="12325" y="21472"/>
                <wp:lineTo x="15188" y="20705"/>
                <wp:lineTo x="15188" y="20578"/>
                <wp:lineTo x="15313" y="20578"/>
                <wp:lineTo x="18301" y="18660"/>
                <wp:lineTo x="18425" y="18533"/>
                <wp:lineTo x="19919" y="16615"/>
                <wp:lineTo x="20044" y="16488"/>
                <wp:lineTo x="21040" y="14570"/>
                <wp:lineTo x="21040" y="14443"/>
                <wp:lineTo x="21538" y="12525"/>
                <wp:lineTo x="21538" y="12398"/>
                <wp:lineTo x="21662" y="10480"/>
                <wp:lineTo x="21662" y="10353"/>
                <wp:lineTo x="21538" y="8947"/>
                <wp:lineTo x="21413" y="8308"/>
                <wp:lineTo x="20666" y="6391"/>
                <wp:lineTo x="20666" y="6263"/>
                <wp:lineTo x="19421" y="4218"/>
                <wp:lineTo x="17803" y="2556"/>
                <wp:lineTo x="17305" y="1789"/>
                <wp:lineTo x="13695" y="256"/>
                <wp:lineTo x="12450" y="128"/>
                <wp:lineTo x="9088" y="128"/>
              </wp:wrapPolygon>
            </wp:wrapTight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2194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30059" w:rsidRPr="00730059">
        <w:rPr>
          <w:rFonts w:ascii="Times New Roman" w:hAnsi="Times New Roman" w:cs="Times New Roman"/>
          <w:sz w:val="28"/>
          <w:szCs w:val="28"/>
        </w:rPr>
        <w:t>профилактические акции «Мы за здоровый образ жизни», «Скажем «Нет!» алкоголю и табаку!», «Качество жизни – это наше здоровье».</w:t>
      </w:r>
    </w:p>
    <w:p w:rsidR="009022D5" w:rsidRDefault="00801C44" w:rsidP="005F6ECD">
      <w:pPr>
        <w:pStyle w:val="western"/>
        <w:spacing w:after="0" w:line="360" w:lineRule="auto"/>
        <w:ind w:firstLine="83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П</w:t>
      </w:r>
      <w:r w:rsidR="00153A5C">
        <w:rPr>
          <w:sz w:val="28"/>
          <w:szCs w:val="28"/>
        </w:rPr>
        <w:t>о согласованию с руководителем Ц</w:t>
      </w:r>
      <w:r>
        <w:rPr>
          <w:sz w:val="28"/>
          <w:szCs w:val="28"/>
        </w:rPr>
        <w:t>ентра здоровья, специалисты, обслуживающие территорию, куда планируется выезд, ведут разъяснительную работу с населением – объясняют где будет проводиться диагностика (как правило в здании филиала ОКУ «Льгов</w:t>
      </w:r>
      <w:r w:rsidR="00153A5C">
        <w:rPr>
          <w:sz w:val="28"/>
          <w:szCs w:val="28"/>
        </w:rPr>
        <w:t xml:space="preserve">ский центр соцпомощи»), информируют </w:t>
      </w:r>
      <w:proofErr w:type="gramStart"/>
      <w:r w:rsidR="00153A5C">
        <w:rPr>
          <w:sz w:val="28"/>
          <w:szCs w:val="28"/>
        </w:rPr>
        <w:t>о  дате</w:t>
      </w:r>
      <w:proofErr w:type="gramEnd"/>
      <w:r w:rsidR="00153A5C">
        <w:rPr>
          <w:sz w:val="28"/>
          <w:szCs w:val="28"/>
        </w:rPr>
        <w:t xml:space="preserve"> и времени</w:t>
      </w:r>
      <w:r>
        <w:rPr>
          <w:sz w:val="28"/>
          <w:szCs w:val="28"/>
        </w:rPr>
        <w:t>, разъясняют какие виды обследования будут предложены. Опыт показывает, что население охотно приходит на данные мероприятия, поскольку идти в поликлинику</w:t>
      </w:r>
      <w:r w:rsidR="009022D5"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выстаивать очередь не у многих есть желание и время, а придя в центр здоровья, </w:t>
      </w:r>
      <w:proofErr w:type="gramStart"/>
      <w:r>
        <w:rPr>
          <w:sz w:val="28"/>
          <w:szCs w:val="28"/>
        </w:rPr>
        <w:t>человек</w:t>
      </w:r>
      <w:r w:rsidR="009022D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может</w:t>
      </w:r>
      <w:proofErr w:type="gramEnd"/>
      <w:r>
        <w:rPr>
          <w:sz w:val="28"/>
          <w:szCs w:val="28"/>
        </w:rPr>
        <w:t xml:space="preserve"> буквально за 15 минут </w:t>
      </w:r>
      <w:r w:rsidR="009022D5">
        <w:rPr>
          <w:sz w:val="28"/>
          <w:szCs w:val="28"/>
        </w:rPr>
        <w:t xml:space="preserve">в одном кабинете  пройти  </w:t>
      </w:r>
      <w:r w:rsidR="009022D5" w:rsidRPr="009022D5">
        <w:rPr>
          <w:sz w:val="28"/>
          <w:szCs w:val="28"/>
        </w:rPr>
        <w:t xml:space="preserve">обследование </w:t>
      </w:r>
      <w:r w:rsidR="009022D5" w:rsidRPr="009022D5">
        <w:rPr>
          <w:sz w:val="28"/>
          <w:szCs w:val="28"/>
          <w:shd w:val="clear" w:color="auto" w:fill="FFFFFF"/>
        </w:rPr>
        <w:t>при помощи электронного оборудования ряда показателей: содержания в крови холестерина и глюкозы; уровня никотина в крови; работы сердца; работы дыхательной системы; состояния сосудов; количества жировых отложений; артериального давления</w:t>
      </w:r>
      <w:r w:rsidR="009022D5">
        <w:rPr>
          <w:rFonts w:ascii="Arial" w:hAnsi="Arial" w:cs="Arial"/>
          <w:shd w:val="clear" w:color="auto" w:fill="FFFFFF"/>
        </w:rPr>
        <w:t xml:space="preserve">. </w:t>
      </w:r>
      <w:r w:rsidR="009022D5" w:rsidRPr="009022D5">
        <w:rPr>
          <w:sz w:val="28"/>
          <w:szCs w:val="28"/>
          <w:shd w:val="clear" w:color="auto" w:fill="FFFFFF"/>
        </w:rPr>
        <w:t>Эти показатели соотносятся с весом, ростом, полом и деятельностью пациента. Таким образом, возникает картина, отражающая состояние здоровья, и выявляются тонкие моменты в работе организма, которые могут в будущем привести к нарушению функций того или иного органа. При необходимости проводят дополнительные исследования: определяют соотношение воды, жира и мышц в теле; делают анализ выдыхаемого воздуха; оценивают насыщаемость кислородом гемоглобина; замеряют пульс и ритм сердца</w:t>
      </w:r>
      <w:r w:rsidR="009022D5">
        <w:rPr>
          <w:sz w:val="28"/>
          <w:szCs w:val="28"/>
          <w:shd w:val="clear" w:color="auto" w:fill="FFFFFF"/>
        </w:rPr>
        <w:t>.</w:t>
      </w:r>
      <w:r w:rsidR="009022D5" w:rsidRPr="009022D5">
        <w:rPr>
          <w:sz w:val="28"/>
          <w:szCs w:val="28"/>
          <w:shd w:val="clear" w:color="auto" w:fill="FFFFFF"/>
        </w:rPr>
        <w:t xml:space="preserve"> По результатам обследования человек </w:t>
      </w:r>
      <w:r w:rsidR="00730059">
        <w:rPr>
          <w:sz w:val="28"/>
          <w:szCs w:val="28"/>
          <w:shd w:val="clear" w:color="auto" w:fill="FFFFFF"/>
        </w:rPr>
        <w:t xml:space="preserve">получает </w:t>
      </w:r>
      <w:r w:rsidR="009022D5">
        <w:rPr>
          <w:sz w:val="28"/>
          <w:szCs w:val="28"/>
          <w:shd w:val="clear" w:color="auto" w:fill="FFFFFF"/>
        </w:rPr>
        <w:t xml:space="preserve">рекомендации по профилактике заболеваний, </w:t>
      </w:r>
      <w:r w:rsidR="009022D5" w:rsidRPr="009022D5">
        <w:rPr>
          <w:sz w:val="28"/>
          <w:szCs w:val="28"/>
          <w:shd w:val="clear" w:color="auto" w:fill="FFFFFF"/>
        </w:rPr>
        <w:t>учитывающими индивидуальные особенности конкретной личности</w:t>
      </w:r>
      <w:r w:rsidR="009022D5">
        <w:rPr>
          <w:sz w:val="28"/>
          <w:szCs w:val="28"/>
          <w:shd w:val="clear" w:color="auto" w:fill="FFFFFF"/>
        </w:rPr>
        <w:t>.</w:t>
      </w:r>
    </w:p>
    <w:p w:rsidR="00730059" w:rsidRDefault="006C1EF6" w:rsidP="005F6ECD">
      <w:pPr>
        <w:pStyle w:val="western"/>
        <w:spacing w:after="0" w:line="360" w:lineRule="auto"/>
        <w:ind w:firstLine="839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-804545</wp:posOffset>
            </wp:positionH>
            <wp:positionV relativeFrom="paragraph">
              <wp:posOffset>327660</wp:posOffset>
            </wp:positionV>
            <wp:extent cx="3609975" cy="3375025"/>
            <wp:effectExtent l="19050" t="0" r="9525" b="0"/>
            <wp:wrapTight wrapText="bothSides">
              <wp:wrapPolygon edited="0">
                <wp:start x="9119" y="122"/>
                <wp:lineTo x="7979" y="244"/>
                <wp:lineTo x="4331" y="1707"/>
                <wp:lineTo x="2280" y="4023"/>
                <wp:lineTo x="1026" y="5974"/>
                <wp:lineTo x="228" y="7925"/>
                <wp:lineTo x="-114" y="11826"/>
                <wp:lineTo x="342" y="13777"/>
                <wp:lineTo x="1140" y="15728"/>
                <wp:lineTo x="2280" y="17678"/>
                <wp:lineTo x="4559" y="19629"/>
                <wp:lineTo x="4673" y="20117"/>
                <wp:lineTo x="8777" y="21458"/>
                <wp:lineTo x="10031" y="21458"/>
                <wp:lineTo x="11512" y="21458"/>
                <wp:lineTo x="12766" y="21458"/>
                <wp:lineTo x="16870" y="19995"/>
                <wp:lineTo x="16984" y="19629"/>
                <wp:lineTo x="19149" y="17800"/>
                <wp:lineTo x="20517" y="15728"/>
                <wp:lineTo x="21201" y="13899"/>
                <wp:lineTo x="21201" y="13777"/>
                <wp:lineTo x="21657" y="11948"/>
                <wp:lineTo x="21657" y="9875"/>
                <wp:lineTo x="21315" y="8047"/>
                <wp:lineTo x="21315" y="7925"/>
                <wp:lineTo x="20631" y="6096"/>
                <wp:lineTo x="19377" y="4023"/>
                <wp:lineTo x="17896" y="2682"/>
                <wp:lineTo x="17212" y="1829"/>
                <wp:lineTo x="13564" y="244"/>
                <wp:lineTo x="12424" y="122"/>
                <wp:lineTo x="9119" y="122"/>
              </wp:wrapPolygon>
            </wp:wrapTight>
            <wp:docPr id="3" name="Рисунок 3" descr="C:\Users\Виктор\Desktop\20180412_094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\Desktop\20180412_0946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3750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30059">
        <w:rPr>
          <w:sz w:val="28"/>
          <w:szCs w:val="28"/>
          <w:shd w:val="clear" w:color="auto" w:fill="FFFFFF"/>
        </w:rPr>
        <w:t xml:space="preserve">Немаловажным фактором является то, что все диагностические мероприятия проводятся совершенно бесплатно. </w:t>
      </w:r>
    </w:p>
    <w:p w:rsidR="00D27A9A" w:rsidRDefault="00153A5C" w:rsidP="00D27A9A">
      <w:pPr>
        <w:pStyle w:val="western"/>
        <w:spacing w:after="0" w:line="360" w:lineRule="auto"/>
        <w:ind w:firstLine="83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492760</wp:posOffset>
            </wp:positionH>
            <wp:positionV relativeFrom="paragraph">
              <wp:posOffset>4638675</wp:posOffset>
            </wp:positionV>
            <wp:extent cx="3343275" cy="2914650"/>
            <wp:effectExtent l="0" t="0" r="9525" b="0"/>
            <wp:wrapTight wrapText="bothSides">
              <wp:wrapPolygon edited="0">
                <wp:start x="8985" y="141"/>
                <wp:lineTo x="7754" y="282"/>
                <wp:lineTo x="3938" y="1976"/>
                <wp:lineTo x="3323" y="2965"/>
                <wp:lineTo x="1846" y="4659"/>
                <wp:lineTo x="615" y="6918"/>
                <wp:lineTo x="0" y="9176"/>
                <wp:lineTo x="246" y="13694"/>
                <wp:lineTo x="1231" y="15953"/>
                <wp:lineTo x="2954" y="18353"/>
                <wp:lineTo x="6031" y="20471"/>
                <wp:lineTo x="6277" y="20612"/>
                <wp:lineTo x="9108" y="21459"/>
                <wp:lineTo x="9846" y="21459"/>
                <wp:lineTo x="11692" y="21459"/>
                <wp:lineTo x="12431" y="21459"/>
                <wp:lineTo x="15262" y="20612"/>
                <wp:lineTo x="15262" y="20471"/>
                <wp:lineTo x="15508" y="20471"/>
                <wp:lineTo x="18585" y="18353"/>
                <wp:lineTo x="18708" y="18212"/>
                <wp:lineTo x="20308" y="16094"/>
                <wp:lineTo x="20431" y="15953"/>
                <wp:lineTo x="21292" y="13835"/>
                <wp:lineTo x="21292" y="13694"/>
                <wp:lineTo x="21662" y="11576"/>
                <wp:lineTo x="21662" y="10447"/>
                <wp:lineTo x="21538" y="9176"/>
                <wp:lineTo x="20923" y="7059"/>
                <wp:lineTo x="20923" y="6918"/>
                <wp:lineTo x="19815" y="4659"/>
                <wp:lineTo x="17969" y="2682"/>
                <wp:lineTo x="17600" y="1976"/>
                <wp:lineTo x="13785" y="282"/>
                <wp:lineTo x="12554" y="141"/>
                <wp:lineTo x="8985" y="141"/>
              </wp:wrapPolygon>
            </wp:wrapTight>
            <wp:docPr id="6" name="Рисунок 2" descr="C:\Users\Виктор\Desktop\20180412_093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тор\Desktop\20180412_0939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9146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022D5">
        <w:rPr>
          <w:sz w:val="28"/>
          <w:szCs w:val="28"/>
          <w:shd w:val="clear" w:color="auto" w:fill="FFFFFF"/>
        </w:rPr>
        <w:t xml:space="preserve">В апреле месяце выезд работников Центра здоровья состоялся в два района территории обслуживания ОКУ «Льговский центр соцпомощи» - 09 апреля в </w:t>
      </w:r>
      <w:proofErr w:type="spellStart"/>
      <w:r w:rsidR="009022D5">
        <w:rPr>
          <w:sz w:val="28"/>
          <w:szCs w:val="28"/>
          <w:shd w:val="clear" w:color="auto" w:fill="FFFFFF"/>
        </w:rPr>
        <w:t>Кореневский</w:t>
      </w:r>
      <w:proofErr w:type="spellEnd"/>
      <w:r w:rsidR="009022D5">
        <w:rPr>
          <w:sz w:val="28"/>
          <w:szCs w:val="28"/>
          <w:shd w:val="clear" w:color="auto" w:fill="FFFFFF"/>
        </w:rPr>
        <w:t xml:space="preserve"> район и  </w:t>
      </w:r>
      <w:r w:rsidR="00D27A9A">
        <w:rPr>
          <w:sz w:val="28"/>
          <w:szCs w:val="28"/>
          <w:shd w:val="clear" w:color="auto" w:fill="FFFFFF"/>
        </w:rPr>
        <w:t xml:space="preserve">12 апреля </w:t>
      </w:r>
      <w:r w:rsidR="009022D5">
        <w:rPr>
          <w:sz w:val="28"/>
          <w:szCs w:val="28"/>
          <w:shd w:val="clear" w:color="auto" w:fill="FFFFFF"/>
        </w:rPr>
        <w:t xml:space="preserve">в </w:t>
      </w:r>
      <w:r w:rsidR="00D27A9A">
        <w:rPr>
          <w:sz w:val="28"/>
          <w:szCs w:val="28"/>
          <w:shd w:val="clear" w:color="auto" w:fill="FFFFFF"/>
        </w:rPr>
        <w:t xml:space="preserve"> </w:t>
      </w:r>
      <w:r w:rsidR="009022D5">
        <w:rPr>
          <w:sz w:val="28"/>
          <w:szCs w:val="28"/>
          <w:shd w:val="clear" w:color="auto" w:fill="FFFFFF"/>
        </w:rPr>
        <w:t>Курчатовский район.</w:t>
      </w:r>
      <w:r w:rsidR="00730059">
        <w:rPr>
          <w:sz w:val="28"/>
          <w:szCs w:val="28"/>
          <w:shd w:val="clear" w:color="auto" w:fill="FFFFFF"/>
        </w:rPr>
        <w:t xml:space="preserve"> Всего </w:t>
      </w:r>
      <w:r w:rsidR="00D27A9A">
        <w:rPr>
          <w:sz w:val="28"/>
          <w:szCs w:val="28"/>
        </w:rPr>
        <w:t>было обследовано порядка 50 человек. Всем участникам  были даны индивидуальные рекомендации по оздоровлению, касающиеся правильного питания, ведения здорового образа жизни, двигательной активности. Врач на основании результатов тестирования на аппаратно-программном комплексе на установленном оборудовании  провел  оценку факторов риска с учетом возрастных особенностей, а также составил индивидуальную программу по здоровому образу жизни, и выдал всем желающим на руки результаты обследования.</w:t>
      </w:r>
    </w:p>
    <w:p w:rsidR="00A123D8" w:rsidRDefault="00D27A9A" w:rsidP="00A123D8">
      <w:pPr>
        <w:pStyle w:val="western"/>
        <w:spacing w:after="0" w:line="360" w:lineRule="auto"/>
        <w:ind w:firstLine="839"/>
        <w:jc w:val="both"/>
        <w:rPr>
          <w:sz w:val="28"/>
          <w:szCs w:val="28"/>
        </w:rPr>
      </w:pPr>
      <w:r>
        <w:rPr>
          <w:sz w:val="28"/>
          <w:szCs w:val="28"/>
        </w:rPr>
        <w:t>Каждый, посетивший данное мероприятие, получил буклет</w:t>
      </w:r>
      <w:r w:rsidR="00A123D8">
        <w:rPr>
          <w:sz w:val="28"/>
          <w:szCs w:val="28"/>
        </w:rPr>
        <w:t>,</w:t>
      </w:r>
      <w:r>
        <w:rPr>
          <w:sz w:val="28"/>
          <w:szCs w:val="28"/>
        </w:rPr>
        <w:t xml:space="preserve"> разработанный сотрудниками ОКУ «Льговский центр соцпомощи»</w:t>
      </w:r>
      <w:r w:rsidR="00A123D8">
        <w:rPr>
          <w:sz w:val="28"/>
          <w:szCs w:val="28"/>
        </w:rPr>
        <w:t>,</w:t>
      </w:r>
      <w:r>
        <w:rPr>
          <w:sz w:val="28"/>
          <w:szCs w:val="28"/>
        </w:rPr>
        <w:t xml:space="preserve"> о здоровом образе жизни.</w:t>
      </w:r>
      <w:r w:rsidR="00A123D8">
        <w:rPr>
          <w:sz w:val="28"/>
          <w:szCs w:val="28"/>
        </w:rPr>
        <w:t xml:space="preserve"> </w:t>
      </w:r>
    </w:p>
    <w:p w:rsidR="00A123D8" w:rsidRDefault="00A123D8" w:rsidP="00A123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Охрана здоровья и профилактическая помощь населению – неотъемлемые составляющие</w:t>
      </w:r>
      <w:r w:rsidR="002633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только здравоохранения, но и социальной сферы! Ведь здоровое сильное поколение – это будущее нашей страны!</w:t>
      </w:r>
    </w:p>
    <w:p w:rsidR="00A123D8" w:rsidRPr="00D27A9A" w:rsidRDefault="00A123D8" w:rsidP="00A123D8">
      <w:pPr>
        <w:pStyle w:val="western"/>
        <w:spacing w:after="0" w:line="360" w:lineRule="auto"/>
        <w:ind w:firstLine="839"/>
        <w:jc w:val="both"/>
        <w:rPr>
          <w:sz w:val="28"/>
          <w:szCs w:val="28"/>
          <w:shd w:val="clear" w:color="auto" w:fill="FFFFFF"/>
        </w:rPr>
      </w:pPr>
    </w:p>
    <w:p w:rsidR="00D27A9A" w:rsidRDefault="002633EA" w:rsidP="00A123D8">
      <w:pPr>
        <w:pStyle w:val="western"/>
        <w:spacing w:after="0" w:line="360" w:lineRule="auto"/>
        <w:ind w:firstLine="839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-281940</wp:posOffset>
            </wp:positionV>
            <wp:extent cx="5385435" cy="4038600"/>
            <wp:effectExtent l="19050" t="0" r="5715" b="0"/>
            <wp:wrapTight wrapText="bothSides">
              <wp:wrapPolygon edited="0">
                <wp:start x="306" y="0"/>
                <wp:lineTo x="-76" y="713"/>
                <wp:lineTo x="-76" y="21192"/>
                <wp:lineTo x="229" y="21498"/>
                <wp:lineTo x="306" y="21498"/>
                <wp:lineTo x="21241" y="21498"/>
                <wp:lineTo x="21317" y="21498"/>
                <wp:lineTo x="21623" y="21294"/>
                <wp:lineTo x="21623" y="713"/>
                <wp:lineTo x="21470" y="102"/>
                <wp:lineTo x="21241" y="0"/>
                <wp:lineTo x="306" y="0"/>
              </wp:wrapPolygon>
            </wp:wrapTight>
            <wp:docPr id="1" name="Рисунок 1" descr="C:\Users\Виктор\Desktop\20180412_094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\Desktop\20180412_0947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435" cy="4038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F6ECD" w:rsidRDefault="009022D5" w:rsidP="005F6ECD">
      <w:pPr>
        <w:pStyle w:val="western"/>
        <w:spacing w:after="0" w:line="360" w:lineRule="auto"/>
        <w:ind w:firstLine="8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E1E3C" w:rsidRDefault="001E1E3C">
      <w:pPr>
        <w:rPr>
          <w:sz w:val="28"/>
          <w:szCs w:val="28"/>
        </w:rPr>
      </w:pPr>
    </w:p>
    <w:p w:rsidR="001E1E3C" w:rsidRDefault="00153A5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-5610225</wp:posOffset>
            </wp:positionH>
            <wp:positionV relativeFrom="paragraph">
              <wp:posOffset>2344420</wp:posOffset>
            </wp:positionV>
            <wp:extent cx="7077075" cy="3981450"/>
            <wp:effectExtent l="19050" t="0" r="952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3981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9694D" w:rsidRDefault="00153A5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62865</wp:posOffset>
            </wp:positionV>
            <wp:extent cx="2247900" cy="2247900"/>
            <wp:effectExtent l="19050" t="0" r="0" b="0"/>
            <wp:wrapSquare wrapText="bothSides"/>
            <wp:docPr id="9" name="Рисунок 13" descr="https://bal-sch18.edumsko.ru/uploads/2000/1652/section/98769/2016-2017/vlv8mAJnRw4.jpg?1494844303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bal-sch18.edumsko.ru/uploads/2000/1652/section/98769/2016-2017/vlv8mAJnRw4.jpg?149484430345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694D" w:rsidRDefault="00153A5C" w:rsidP="00153A5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Заведующая отделением первичного приема </w:t>
      </w:r>
    </w:p>
    <w:p w:rsidR="00153A5C" w:rsidRDefault="00153A5C" w:rsidP="00153A5C">
      <w:pPr>
        <w:jc w:val="both"/>
        <w:rPr>
          <w:sz w:val="28"/>
          <w:szCs w:val="28"/>
        </w:rPr>
      </w:pPr>
      <w:r>
        <w:rPr>
          <w:sz w:val="28"/>
          <w:szCs w:val="28"/>
        </w:rPr>
        <w:t>информации, анализа и прогнозирования</w:t>
      </w:r>
    </w:p>
    <w:p w:rsidR="001E1E3C" w:rsidRPr="001E1E3C" w:rsidRDefault="00153A5C" w:rsidP="00153A5C">
      <w:pPr>
        <w:jc w:val="both"/>
        <w:rPr>
          <w:sz w:val="28"/>
          <w:szCs w:val="28"/>
        </w:rPr>
      </w:pPr>
      <w:r>
        <w:rPr>
          <w:sz w:val="28"/>
          <w:szCs w:val="28"/>
        </w:rPr>
        <w:t>О.В. Панченко</w:t>
      </w:r>
    </w:p>
    <w:sectPr w:rsidR="001E1E3C" w:rsidRPr="001E1E3C" w:rsidSect="00434721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114228"/>
    <w:multiLevelType w:val="multilevel"/>
    <w:tmpl w:val="6F2C6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B66A7"/>
    <w:rsid w:val="000B0ADE"/>
    <w:rsid w:val="00144B55"/>
    <w:rsid w:val="00153A5C"/>
    <w:rsid w:val="001E1E3C"/>
    <w:rsid w:val="0021029D"/>
    <w:rsid w:val="002633EA"/>
    <w:rsid w:val="0029694D"/>
    <w:rsid w:val="00434721"/>
    <w:rsid w:val="005F6ECD"/>
    <w:rsid w:val="006B66A7"/>
    <w:rsid w:val="006C1EF6"/>
    <w:rsid w:val="00730059"/>
    <w:rsid w:val="0076624F"/>
    <w:rsid w:val="00801C44"/>
    <w:rsid w:val="00865C95"/>
    <w:rsid w:val="009022D5"/>
    <w:rsid w:val="00981DF2"/>
    <w:rsid w:val="009A7E00"/>
    <w:rsid w:val="00A123D8"/>
    <w:rsid w:val="00AB1477"/>
    <w:rsid w:val="00AB5F39"/>
    <w:rsid w:val="00B300C1"/>
    <w:rsid w:val="00C07AFC"/>
    <w:rsid w:val="00CC09DE"/>
    <w:rsid w:val="00CD03DB"/>
    <w:rsid w:val="00D27A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6830F56-47DF-457A-816A-325B591F6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03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E1E3C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96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694D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a"/>
    <w:rsid w:val="009A7E00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F6EC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8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4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4</Pages>
  <Words>602</Words>
  <Characters>3437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Romeo1994</Company>
  <LinksUpToDate>false</LinksUpToDate>
  <CharactersWithSpaces>4031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dc:description/>
  <cp:lastModifiedBy>Друг</cp:lastModifiedBy>
  <cp:revision>10</cp:revision>
  <cp:lastPrinted>2018-04-17T13:42:00Z</cp:lastPrinted>
  <dcterms:created xsi:type="dcterms:W3CDTF">2018-04-15T16:36:00Z</dcterms:created>
  <dcterms:modified xsi:type="dcterms:W3CDTF">2018-04-19T11:53:00Z</dcterms:modified>
</cp:coreProperties>
</file>